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55B9" w14:textId="77777777" w:rsidR="0063059D" w:rsidRDefault="0063059D" w:rsidP="00376F26">
      <w:pPr>
        <w:spacing w:line="240" w:lineRule="atLeast"/>
        <w:ind w:right="284"/>
        <w:jc w:val="center"/>
        <w:rPr>
          <w:rFonts w:eastAsia="Times New Roman"/>
          <w:color w:val="002060"/>
          <w:sz w:val="28"/>
          <w:szCs w:val="28"/>
        </w:rPr>
      </w:pPr>
      <w:r w:rsidRPr="00A26B0D">
        <w:rPr>
          <w:noProof/>
          <w:color w:val="44546A" w:themeColor="text2"/>
          <w:lang w:val="it-IT"/>
        </w:rPr>
        <w:drawing>
          <wp:inline distT="0" distB="0" distL="0" distR="0" wp14:anchorId="4D287D14" wp14:editId="25535477">
            <wp:extent cx="1592289" cy="556180"/>
            <wp:effectExtent l="0" t="0" r="825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6821" cy="56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3E70" w14:textId="2B0C8D81" w:rsidR="00376F26" w:rsidRPr="005D2C9C" w:rsidRDefault="00376F26" w:rsidP="00376F26">
      <w:pPr>
        <w:spacing w:line="240" w:lineRule="atLeast"/>
        <w:ind w:right="284"/>
        <w:jc w:val="center"/>
        <w:rPr>
          <w:rFonts w:eastAsia="Times New Roman"/>
          <w:color w:val="002060"/>
          <w:sz w:val="28"/>
          <w:szCs w:val="28"/>
        </w:rPr>
      </w:pPr>
      <w:r w:rsidRPr="005D2C9C">
        <w:rPr>
          <w:rFonts w:eastAsia="Times New Roman"/>
          <w:color w:val="002060"/>
          <w:sz w:val="28"/>
          <w:szCs w:val="28"/>
        </w:rPr>
        <w:t>Ļoti cienījamie kolēģi!</w:t>
      </w:r>
    </w:p>
    <w:p w14:paraId="64691BA3" w14:textId="25C3CAC3" w:rsidR="00376F26" w:rsidRPr="005D2C9C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</w:rPr>
      </w:pPr>
    </w:p>
    <w:p w14:paraId="6A902214" w14:textId="1BDA3AED" w:rsidR="005D2C9C" w:rsidRPr="005D2C9C" w:rsidRDefault="005D2C9C" w:rsidP="005D2C9C">
      <w:pPr>
        <w:pStyle w:val="NormalWeb"/>
        <w:spacing w:before="200" w:beforeAutospacing="0" w:after="0" w:afterAutospacing="0" w:line="21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</w:pPr>
      <w:r w:rsidRPr="005D2C9C"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  <w:t xml:space="preserve">                   </w:t>
      </w:r>
      <w:r w:rsidR="00376F26" w:rsidRPr="005D2C9C"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  <w:t xml:space="preserve">Latvijas Ārstu Rehabilitologu asociācijas </w:t>
      </w:r>
      <w:r w:rsidR="00245D37" w:rsidRPr="005D2C9C"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  <w:t>sēde</w:t>
      </w:r>
      <w:r w:rsidRPr="005D2C9C"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  <w:t xml:space="preserve"> </w:t>
      </w:r>
    </w:p>
    <w:p w14:paraId="165D828A" w14:textId="060A2D06" w:rsidR="005D2C9C" w:rsidRPr="005D2C9C" w:rsidRDefault="005D2C9C" w:rsidP="005D2C9C">
      <w:pPr>
        <w:pStyle w:val="NormalWeb"/>
        <w:spacing w:before="20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5D2C9C">
        <w:rPr>
          <w:rFonts w:ascii="Times New Roman" w:eastAsia="Times New Roman" w:hAnsi="Times New Roman" w:cs="Times New Roman"/>
          <w:color w:val="002060"/>
          <w:sz w:val="28"/>
          <w:szCs w:val="28"/>
          <w:lang w:val="lv-LV"/>
        </w:rPr>
        <w:t xml:space="preserve">                           </w:t>
      </w:r>
      <w:r w:rsidRPr="005D2C9C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lv-LV"/>
        </w:rPr>
        <w:t xml:space="preserve">Nepareiza stāja - kas aiz tā slēpjas? </w:t>
      </w:r>
    </w:p>
    <w:p w14:paraId="2F562AF6" w14:textId="761C2884" w:rsidR="00E04857" w:rsidRPr="005D2C9C" w:rsidRDefault="00E04857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</w:p>
    <w:p w14:paraId="17BAE4AE" w14:textId="476E8CF1" w:rsidR="00D3353F" w:rsidRPr="005D2C9C" w:rsidRDefault="00E04857" w:rsidP="00376F26">
      <w:pPr>
        <w:spacing w:line="240" w:lineRule="atLeast"/>
        <w:ind w:left="283" w:right="284"/>
        <w:jc w:val="center"/>
        <w:rPr>
          <w:rFonts w:eastAsia="Times New Roman"/>
          <w:b/>
          <w:color w:val="44546A" w:themeColor="text2"/>
          <w:sz w:val="28"/>
          <w:szCs w:val="28"/>
        </w:rPr>
      </w:pPr>
      <w:r w:rsidRPr="005D2C9C">
        <w:rPr>
          <w:rFonts w:eastAsia="Times New Roman"/>
          <w:color w:val="002060"/>
          <w:sz w:val="28"/>
          <w:szCs w:val="28"/>
        </w:rPr>
        <w:t xml:space="preserve"> </w:t>
      </w:r>
      <w:r w:rsidR="00376F26" w:rsidRPr="005D2C9C">
        <w:rPr>
          <w:rFonts w:eastAsia="Times New Roman"/>
          <w:color w:val="44546A" w:themeColor="text2"/>
          <w:sz w:val="28"/>
          <w:szCs w:val="28"/>
        </w:rPr>
        <w:t xml:space="preserve">ceturtdien, </w:t>
      </w:r>
      <w:r w:rsidR="003821A5" w:rsidRPr="005D2C9C">
        <w:rPr>
          <w:rFonts w:eastAsia="Times New Roman"/>
          <w:b/>
          <w:color w:val="44546A" w:themeColor="text2"/>
          <w:sz w:val="28"/>
          <w:szCs w:val="28"/>
        </w:rPr>
        <w:t>20.</w:t>
      </w:r>
      <w:r w:rsidR="004E5160">
        <w:rPr>
          <w:rFonts w:eastAsia="Times New Roman"/>
          <w:b/>
          <w:color w:val="44546A" w:themeColor="text2"/>
          <w:sz w:val="28"/>
          <w:szCs w:val="28"/>
        </w:rPr>
        <w:t xml:space="preserve"> </w:t>
      </w:r>
      <w:r w:rsidR="003821A5" w:rsidRPr="005D2C9C">
        <w:rPr>
          <w:rFonts w:eastAsia="Times New Roman"/>
          <w:b/>
          <w:color w:val="44546A" w:themeColor="text2"/>
          <w:sz w:val="28"/>
          <w:szCs w:val="28"/>
        </w:rPr>
        <w:t>aprīlī</w:t>
      </w:r>
      <w:r w:rsidR="004E5160">
        <w:rPr>
          <w:rFonts w:eastAsia="Times New Roman"/>
          <w:b/>
          <w:color w:val="44546A" w:themeColor="text2"/>
          <w:sz w:val="28"/>
          <w:szCs w:val="28"/>
        </w:rPr>
        <w:t>,</w:t>
      </w:r>
      <w:r w:rsidR="001F70C1" w:rsidRPr="005D2C9C">
        <w:rPr>
          <w:rFonts w:eastAsia="Times New Roman"/>
          <w:b/>
          <w:color w:val="44546A" w:themeColor="text2"/>
          <w:sz w:val="28"/>
          <w:szCs w:val="28"/>
        </w:rPr>
        <w:t xml:space="preserve"> </w:t>
      </w:r>
      <w:r w:rsidR="00376F26" w:rsidRPr="005D2C9C">
        <w:rPr>
          <w:rFonts w:eastAsia="Times New Roman"/>
          <w:b/>
          <w:color w:val="44546A" w:themeColor="text2"/>
          <w:sz w:val="28"/>
          <w:szCs w:val="28"/>
        </w:rPr>
        <w:t xml:space="preserve"> plkst. 1</w:t>
      </w:r>
      <w:r w:rsidR="003821A5" w:rsidRPr="005D2C9C">
        <w:rPr>
          <w:rFonts w:eastAsia="Times New Roman"/>
          <w:b/>
          <w:color w:val="44546A" w:themeColor="text2"/>
          <w:sz w:val="28"/>
          <w:szCs w:val="28"/>
        </w:rPr>
        <w:t>5</w:t>
      </w:r>
      <w:r w:rsidR="00376F26" w:rsidRPr="005D2C9C">
        <w:rPr>
          <w:rFonts w:eastAsia="Times New Roman"/>
          <w:b/>
          <w:color w:val="44546A" w:themeColor="text2"/>
          <w:sz w:val="28"/>
          <w:szCs w:val="28"/>
        </w:rPr>
        <w:t>:00</w:t>
      </w:r>
    </w:p>
    <w:p w14:paraId="7D78F73C" w14:textId="77777777" w:rsidR="006225C6" w:rsidRPr="005D2C9C" w:rsidRDefault="006225C6" w:rsidP="006225C6">
      <w:pPr>
        <w:rPr>
          <w:b/>
          <w:color w:val="44546A" w:themeColor="text2"/>
          <w:sz w:val="28"/>
          <w:szCs w:val="28"/>
        </w:rPr>
      </w:pPr>
    </w:p>
    <w:p w14:paraId="3A86AA27" w14:textId="03481DCA" w:rsidR="00D3353F" w:rsidRPr="005D2C9C" w:rsidRDefault="00C85965" w:rsidP="00376F26">
      <w:pPr>
        <w:spacing w:line="240" w:lineRule="atLeast"/>
        <w:ind w:left="283" w:right="284"/>
        <w:jc w:val="center"/>
        <w:rPr>
          <w:b/>
          <w:color w:val="44546A" w:themeColor="text2"/>
          <w:sz w:val="28"/>
          <w:szCs w:val="28"/>
        </w:rPr>
      </w:pPr>
      <w:r w:rsidRPr="005D2C9C">
        <w:rPr>
          <w:b/>
          <w:color w:val="44546A" w:themeColor="text2"/>
          <w:sz w:val="28"/>
          <w:szCs w:val="28"/>
        </w:rPr>
        <w:t xml:space="preserve">Rīgas </w:t>
      </w:r>
      <w:r w:rsidR="003821A5" w:rsidRPr="005D2C9C">
        <w:rPr>
          <w:b/>
          <w:color w:val="44546A" w:themeColor="text2"/>
          <w:sz w:val="28"/>
          <w:szCs w:val="28"/>
        </w:rPr>
        <w:t>2</w:t>
      </w:r>
      <w:r w:rsidRPr="005D2C9C">
        <w:rPr>
          <w:b/>
          <w:color w:val="44546A" w:themeColor="text2"/>
          <w:sz w:val="28"/>
          <w:szCs w:val="28"/>
        </w:rPr>
        <w:t>.</w:t>
      </w:r>
      <w:r w:rsidR="004E5160">
        <w:rPr>
          <w:b/>
          <w:color w:val="44546A" w:themeColor="text2"/>
          <w:sz w:val="28"/>
          <w:szCs w:val="28"/>
        </w:rPr>
        <w:t xml:space="preserve"> </w:t>
      </w:r>
      <w:r w:rsidRPr="005D2C9C">
        <w:rPr>
          <w:b/>
          <w:color w:val="44546A" w:themeColor="text2"/>
          <w:sz w:val="28"/>
          <w:szCs w:val="28"/>
        </w:rPr>
        <w:t>slimnīca</w:t>
      </w:r>
      <w:r w:rsidR="004E5160">
        <w:rPr>
          <w:b/>
          <w:color w:val="44546A" w:themeColor="text2"/>
          <w:sz w:val="28"/>
          <w:szCs w:val="28"/>
        </w:rPr>
        <w:t>s</w:t>
      </w:r>
      <w:r w:rsidR="009E1FC3" w:rsidRPr="005D2C9C">
        <w:rPr>
          <w:b/>
          <w:color w:val="44546A" w:themeColor="text2"/>
          <w:sz w:val="28"/>
          <w:szCs w:val="28"/>
        </w:rPr>
        <w:t xml:space="preserve"> </w:t>
      </w:r>
      <w:r w:rsidR="00E31252" w:rsidRPr="005D2C9C">
        <w:rPr>
          <w:b/>
          <w:color w:val="44546A" w:themeColor="text2"/>
          <w:sz w:val="28"/>
          <w:szCs w:val="28"/>
        </w:rPr>
        <w:t>konferenču zāl</w:t>
      </w:r>
      <w:r w:rsidR="004E5160">
        <w:rPr>
          <w:b/>
          <w:color w:val="44546A" w:themeColor="text2"/>
          <w:sz w:val="28"/>
          <w:szCs w:val="28"/>
        </w:rPr>
        <w:t>ē,</w:t>
      </w:r>
      <w:r w:rsidR="003821A5" w:rsidRPr="005D2C9C">
        <w:rPr>
          <w:b/>
          <w:color w:val="44546A" w:themeColor="text2"/>
          <w:sz w:val="28"/>
          <w:szCs w:val="28"/>
        </w:rPr>
        <w:t xml:space="preserve"> 5.</w:t>
      </w:r>
      <w:r w:rsidR="004E5160">
        <w:rPr>
          <w:b/>
          <w:color w:val="44546A" w:themeColor="text2"/>
          <w:sz w:val="28"/>
          <w:szCs w:val="28"/>
        </w:rPr>
        <w:t xml:space="preserve"> </w:t>
      </w:r>
      <w:r w:rsidR="003821A5" w:rsidRPr="005D2C9C">
        <w:rPr>
          <w:b/>
          <w:color w:val="44546A" w:themeColor="text2"/>
          <w:sz w:val="28"/>
          <w:szCs w:val="28"/>
        </w:rPr>
        <w:t>stāvā</w:t>
      </w:r>
    </w:p>
    <w:p w14:paraId="5B3A72CF" w14:textId="77777777" w:rsidR="00376F26" w:rsidRPr="005D2C9C" w:rsidRDefault="00376F26" w:rsidP="00376F26">
      <w:pPr>
        <w:spacing w:line="240" w:lineRule="atLeast"/>
        <w:ind w:right="284"/>
        <w:rPr>
          <w:rFonts w:eastAsia="Times New Roman"/>
          <w:color w:val="44546A" w:themeColor="text2"/>
          <w:sz w:val="28"/>
          <w:szCs w:val="28"/>
        </w:rPr>
      </w:pPr>
    </w:p>
    <w:p w14:paraId="6C534477" w14:textId="578F96A0" w:rsidR="00376F26" w:rsidRPr="006B2E7F" w:rsidRDefault="00376F26" w:rsidP="00376F26">
      <w:pPr>
        <w:spacing w:line="240" w:lineRule="atLeast"/>
        <w:ind w:right="284"/>
        <w:rPr>
          <w:rFonts w:eastAsia="Times New Roman"/>
          <w:b/>
          <w:color w:val="44546A" w:themeColor="text2"/>
          <w:sz w:val="28"/>
          <w:szCs w:val="28"/>
        </w:rPr>
      </w:pPr>
      <w:r w:rsidRPr="006B2E7F">
        <w:rPr>
          <w:rFonts w:eastAsia="Times New Roman"/>
          <w:b/>
          <w:color w:val="44546A" w:themeColor="text2"/>
        </w:rPr>
        <w:t>PROGRAMMA</w:t>
      </w:r>
      <w:r w:rsidR="001366FF">
        <w:rPr>
          <w:rFonts w:eastAsia="Times New Roman"/>
          <w:b/>
          <w:color w:val="44546A" w:themeColor="text2"/>
        </w:rPr>
        <w:t xml:space="preserve">  </w:t>
      </w:r>
      <w:r w:rsidR="001366FF" w:rsidRPr="001366FF">
        <w:rPr>
          <w:rFonts w:eastAsia="Times New Roman"/>
          <w:b/>
          <w:color w:val="FF0000"/>
          <w:sz w:val="40"/>
          <w:szCs w:val="40"/>
        </w:rPr>
        <w:t xml:space="preserve"> </w:t>
      </w:r>
    </w:p>
    <w:p w14:paraId="51767E31" w14:textId="1AD76F51" w:rsidR="00376F26" w:rsidRPr="006B2E7F" w:rsidRDefault="00376F26" w:rsidP="00376F26">
      <w:pPr>
        <w:tabs>
          <w:tab w:val="left" w:pos="3120"/>
        </w:tabs>
        <w:spacing w:line="240" w:lineRule="atLeast"/>
        <w:ind w:right="284"/>
        <w:rPr>
          <w:rFonts w:eastAsia="Times New Roman"/>
          <w:color w:val="44546A" w:themeColor="text2"/>
        </w:rPr>
      </w:pPr>
    </w:p>
    <w:tbl>
      <w:tblPr>
        <w:tblStyle w:val="TableGrid"/>
        <w:tblW w:w="9356" w:type="dxa"/>
        <w:tblInd w:w="-289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472"/>
        <w:gridCol w:w="5191"/>
        <w:gridCol w:w="2693"/>
      </w:tblGrid>
      <w:tr w:rsidR="003B2785" w:rsidRPr="003B2785" w14:paraId="74F966D3" w14:textId="77777777" w:rsidTr="005C3F87">
        <w:tc>
          <w:tcPr>
            <w:tcW w:w="1472" w:type="dxa"/>
          </w:tcPr>
          <w:p w14:paraId="49D40C78" w14:textId="2693F12A" w:rsidR="00376F26" w:rsidRPr="003B2785" w:rsidRDefault="007F5751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  <w:sz w:val="36"/>
                <w:szCs w:val="36"/>
                <w:vertAlign w:val="superscript"/>
              </w:rPr>
            </w:pPr>
            <w:r w:rsidRPr="003B2785">
              <w:rPr>
                <w:rFonts w:eastAsia="Times New Roman"/>
                <w:b/>
                <w:color w:val="44546A" w:themeColor="text2"/>
                <w:sz w:val="36"/>
                <w:szCs w:val="36"/>
                <w:vertAlign w:val="superscript"/>
              </w:rPr>
              <w:t>14.</w:t>
            </w:r>
            <w:r w:rsidR="003821A5" w:rsidRPr="003B2785">
              <w:rPr>
                <w:rFonts w:eastAsia="Times New Roman"/>
                <w:b/>
                <w:color w:val="44546A" w:themeColor="text2"/>
                <w:sz w:val="36"/>
                <w:szCs w:val="36"/>
                <w:vertAlign w:val="superscript"/>
              </w:rPr>
              <w:t>3</w:t>
            </w:r>
            <w:r w:rsidR="0087485C" w:rsidRPr="003B2785">
              <w:rPr>
                <w:rFonts w:eastAsia="Times New Roman"/>
                <w:b/>
                <w:color w:val="44546A" w:themeColor="text2"/>
                <w:sz w:val="36"/>
                <w:szCs w:val="36"/>
                <w:vertAlign w:val="superscript"/>
              </w:rPr>
              <w:t>0</w:t>
            </w:r>
            <w:r w:rsidRPr="003B2785">
              <w:rPr>
                <w:rFonts w:eastAsia="Times New Roman"/>
                <w:b/>
                <w:color w:val="44546A" w:themeColor="text2"/>
                <w:sz w:val="36"/>
                <w:szCs w:val="36"/>
                <w:vertAlign w:val="superscript"/>
              </w:rPr>
              <w:t>-15.00</w:t>
            </w:r>
          </w:p>
        </w:tc>
        <w:tc>
          <w:tcPr>
            <w:tcW w:w="5191" w:type="dxa"/>
          </w:tcPr>
          <w:p w14:paraId="50669F36" w14:textId="77777777" w:rsidR="00EA5318" w:rsidRPr="003B2785" w:rsidRDefault="007F5751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Reģistrācija.</w:t>
            </w:r>
          </w:p>
          <w:p w14:paraId="02E90E3F" w14:textId="1833D21C" w:rsidR="00701E3F" w:rsidRPr="003B2785" w:rsidRDefault="00701E3F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Tēja, kafija.</w:t>
            </w:r>
          </w:p>
        </w:tc>
        <w:tc>
          <w:tcPr>
            <w:tcW w:w="2693" w:type="dxa"/>
          </w:tcPr>
          <w:p w14:paraId="082E582D" w14:textId="760EA621" w:rsidR="00376F26" w:rsidRPr="003B2785" w:rsidRDefault="00376F2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</w:p>
        </w:tc>
      </w:tr>
      <w:tr w:rsidR="003B2785" w:rsidRPr="003B2785" w14:paraId="1CC244BA" w14:textId="77777777" w:rsidTr="005C3F87">
        <w:tc>
          <w:tcPr>
            <w:tcW w:w="1472" w:type="dxa"/>
          </w:tcPr>
          <w:p w14:paraId="0A4B4404" w14:textId="61627A42" w:rsidR="0024342B" w:rsidRPr="003B2785" w:rsidRDefault="0024342B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3B2785">
              <w:rPr>
                <w:rFonts w:eastAsia="Times New Roman"/>
                <w:b/>
                <w:color w:val="44546A" w:themeColor="text2"/>
              </w:rPr>
              <w:t>15.00-15.</w:t>
            </w:r>
            <w:r w:rsidR="009D5DED" w:rsidRPr="003B2785">
              <w:rPr>
                <w:rFonts w:eastAsia="Times New Roman"/>
                <w:b/>
                <w:color w:val="44546A" w:themeColor="text2"/>
              </w:rPr>
              <w:t>1</w:t>
            </w:r>
            <w:r w:rsidR="00E01AC9">
              <w:rPr>
                <w:rFonts w:eastAsia="Times New Roman"/>
                <w:b/>
                <w:color w:val="44546A" w:themeColor="text2"/>
              </w:rPr>
              <w:t>0</w:t>
            </w:r>
          </w:p>
        </w:tc>
        <w:tc>
          <w:tcPr>
            <w:tcW w:w="5191" w:type="dxa"/>
          </w:tcPr>
          <w:p w14:paraId="748A3C4D" w14:textId="77777777" w:rsidR="0024342B" w:rsidRPr="003B2785" w:rsidRDefault="0024342B" w:rsidP="0024342B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Sēdes atklāšana.</w:t>
            </w:r>
          </w:p>
          <w:p w14:paraId="047D0042" w14:textId="76384829" w:rsidR="0024342B" w:rsidRPr="003B2785" w:rsidRDefault="0024342B" w:rsidP="0024342B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LĀRA aktualitātes</w:t>
            </w:r>
          </w:p>
        </w:tc>
        <w:tc>
          <w:tcPr>
            <w:tcW w:w="2693" w:type="dxa"/>
          </w:tcPr>
          <w:p w14:paraId="2B08279E" w14:textId="77777777" w:rsidR="0024342B" w:rsidRPr="003B2785" w:rsidRDefault="0024342B" w:rsidP="0024342B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Anda Nulle</w:t>
            </w:r>
          </w:p>
          <w:p w14:paraId="4A7F9D4C" w14:textId="72E493F7" w:rsidR="0024342B" w:rsidRPr="003B2785" w:rsidRDefault="0024342B" w:rsidP="0024342B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LĀRA prezidente</w:t>
            </w:r>
          </w:p>
        </w:tc>
      </w:tr>
      <w:tr w:rsidR="003B2785" w:rsidRPr="003B2785" w14:paraId="33ABCFA1" w14:textId="77777777" w:rsidTr="005C3F87">
        <w:tc>
          <w:tcPr>
            <w:tcW w:w="1472" w:type="dxa"/>
          </w:tcPr>
          <w:p w14:paraId="55CF655A" w14:textId="2D888024" w:rsidR="004042C2" w:rsidRPr="003B2785" w:rsidRDefault="007D60D1" w:rsidP="000F65CD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 w:rsidRPr="003B2785">
              <w:rPr>
                <w:rFonts w:eastAsia="Times New Roman"/>
                <w:b/>
                <w:color w:val="44546A" w:themeColor="text2"/>
              </w:rPr>
              <w:t>1</w:t>
            </w:r>
            <w:r w:rsidR="00EA77E7" w:rsidRPr="003B2785">
              <w:rPr>
                <w:rFonts w:eastAsia="Times New Roman"/>
                <w:b/>
                <w:color w:val="44546A" w:themeColor="text2"/>
              </w:rPr>
              <w:t>5.1</w:t>
            </w:r>
            <w:r w:rsidR="00E01AC9">
              <w:rPr>
                <w:rFonts w:eastAsia="Times New Roman"/>
                <w:b/>
                <w:color w:val="44546A" w:themeColor="text2"/>
              </w:rPr>
              <w:t>0</w:t>
            </w:r>
            <w:r w:rsidR="00EA77E7" w:rsidRPr="003B2785">
              <w:rPr>
                <w:rFonts w:eastAsia="Times New Roman"/>
                <w:b/>
                <w:color w:val="44546A" w:themeColor="text2"/>
              </w:rPr>
              <w:t>-15.</w:t>
            </w:r>
            <w:r w:rsidR="00E01AC9">
              <w:rPr>
                <w:rFonts w:eastAsia="Times New Roman"/>
                <w:b/>
                <w:color w:val="44546A" w:themeColor="text2"/>
              </w:rPr>
              <w:t>2</w:t>
            </w:r>
            <w:r w:rsidR="00EA77E7" w:rsidRPr="003B2785">
              <w:rPr>
                <w:rFonts w:eastAsia="Times New Roman"/>
                <w:b/>
                <w:color w:val="44546A" w:themeColor="text2"/>
              </w:rPr>
              <w:t>0</w:t>
            </w:r>
          </w:p>
        </w:tc>
        <w:tc>
          <w:tcPr>
            <w:tcW w:w="5191" w:type="dxa"/>
          </w:tcPr>
          <w:p w14:paraId="10700AD6" w14:textId="18EB3FAC" w:rsidR="004042C2" w:rsidRPr="003B2785" w:rsidRDefault="00EA77E7" w:rsidP="00EA77E7">
            <w:pPr>
              <w:spacing w:after="240"/>
              <w:rPr>
                <w:rFonts w:eastAsia="Times New Roman"/>
                <w:color w:val="44546A" w:themeColor="text2"/>
                <w:sz w:val="22"/>
                <w:szCs w:val="22"/>
                <w:lang w:eastAsia="en-US"/>
              </w:rPr>
            </w:pPr>
            <w:r w:rsidRPr="003B2785">
              <w:rPr>
                <w:color w:val="44546A" w:themeColor="text2"/>
              </w:rPr>
              <w:t>Rīgas 2.slimnīcas a</w:t>
            </w:r>
            <w:r w:rsidR="004042C2" w:rsidRPr="003B2785">
              <w:rPr>
                <w:color w:val="44546A" w:themeColor="text2"/>
              </w:rPr>
              <w:t>ktualitātes rehabilitācij</w:t>
            </w:r>
            <w:r w:rsidRPr="003B2785">
              <w:rPr>
                <w:color w:val="44546A" w:themeColor="text2"/>
              </w:rPr>
              <w:t>ā.</w:t>
            </w:r>
          </w:p>
        </w:tc>
        <w:tc>
          <w:tcPr>
            <w:tcW w:w="2693" w:type="dxa"/>
          </w:tcPr>
          <w:p w14:paraId="355C5EC1" w14:textId="0ABACD5C" w:rsidR="004042C2" w:rsidRPr="003B2785" w:rsidRDefault="00EA77E7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color w:val="44546A" w:themeColor="text2"/>
              </w:rPr>
              <w:t>Indra Straumēna</w:t>
            </w:r>
          </w:p>
        </w:tc>
      </w:tr>
      <w:tr w:rsidR="003B2785" w:rsidRPr="003B2785" w14:paraId="081EAD4A" w14:textId="77777777" w:rsidTr="005C3F87">
        <w:trPr>
          <w:trHeight w:val="447"/>
        </w:trPr>
        <w:tc>
          <w:tcPr>
            <w:tcW w:w="1472" w:type="dxa"/>
          </w:tcPr>
          <w:p w14:paraId="22C4786F" w14:textId="0A33072A" w:rsidR="00D37AC0" w:rsidRPr="003B2785" w:rsidRDefault="00EA77E7" w:rsidP="000F65CD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 w:rsidRPr="003B2785">
              <w:rPr>
                <w:rFonts w:eastAsia="Times New Roman"/>
                <w:b/>
                <w:color w:val="44546A" w:themeColor="text2"/>
              </w:rPr>
              <w:t>15.</w:t>
            </w:r>
            <w:r w:rsidR="00E01AC9">
              <w:rPr>
                <w:rFonts w:eastAsia="Times New Roman"/>
                <w:b/>
                <w:color w:val="44546A" w:themeColor="text2"/>
              </w:rPr>
              <w:t>2</w:t>
            </w:r>
            <w:r w:rsidRPr="003B2785">
              <w:rPr>
                <w:rFonts w:eastAsia="Times New Roman"/>
                <w:b/>
                <w:color w:val="44546A" w:themeColor="text2"/>
              </w:rPr>
              <w:t>0-</w:t>
            </w:r>
            <w:r w:rsidR="00E01AC9">
              <w:rPr>
                <w:rFonts w:eastAsia="Times New Roman"/>
                <w:b/>
                <w:color w:val="44546A" w:themeColor="text2"/>
              </w:rPr>
              <w:t>15.50</w:t>
            </w:r>
          </w:p>
        </w:tc>
        <w:tc>
          <w:tcPr>
            <w:tcW w:w="5191" w:type="dxa"/>
          </w:tcPr>
          <w:p w14:paraId="628830C4" w14:textId="52125662" w:rsidR="00EA77E7" w:rsidRPr="003B2785" w:rsidRDefault="00EA77E7" w:rsidP="00EA77E7">
            <w:pPr>
              <w:spacing w:line="216" w:lineRule="auto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Stājas anomālijas</w:t>
            </w:r>
          </w:p>
          <w:p w14:paraId="664CEE2C" w14:textId="1DC3B748" w:rsidR="00D37AC0" w:rsidRPr="003B2785" w:rsidRDefault="00D37AC0" w:rsidP="004042C2">
            <w:pPr>
              <w:spacing w:after="240"/>
              <w:rPr>
                <w:color w:val="44546A" w:themeColor="text2"/>
              </w:rPr>
            </w:pPr>
          </w:p>
        </w:tc>
        <w:tc>
          <w:tcPr>
            <w:tcW w:w="2693" w:type="dxa"/>
          </w:tcPr>
          <w:p w14:paraId="305A0280" w14:textId="58E04971" w:rsidR="00D37AC0" w:rsidRPr="003B2785" w:rsidRDefault="00EA77E7" w:rsidP="004042C2">
            <w:pPr>
              <w:rPr>
                <w:color w:val="44546A" w:themeColor="text2"/>
              </w:rPr>
            </w:pPr>
            <w:r w:rsidRPr="003B2785">
              <w:rPr>
                <w:color w:val="44546A" w:themeColor="text2"/>
              </w:rPr>
              <w:t>Zane Gaile</w:t>
            </w:r>
          </w:p>
        </w:tc>
      </w:tr>
      <w:tr w:rsidR="003B2785" w:rsidRPr="003B2785" w14:paraId="09020D7F" w14:textId="77777777" w:rsidTr="005C3F87">
        <w:tc>
          <w:tcPr>
            <w:tcW w:w="1472" w:type="dxa"/>
          </w:tcPr>
          <w:p w14:paraId="1EEA9A80" w14:textId="307B562C" w:rsidR="004042C2" w:rsidRPr="003B2785" w:rsidRDefault="00E01AC9" w:rsidP="00531FCC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15.50</w:t>
            </w:r>
            <w:r w:rsidR="00EA77E7" w:rsidRPr="003B2785">
              <w:rPr>
                <w:rFonts w:eastAsia="Times New Roman"/>
                <w:b/>
                <w:color w:val="44546A" w:themeColor="text2"/>
              </w:rPr>
              <w:t>-16.</w:t>
            </w:r>
            <w:r>
              <w:rPr>
                <w:rFonts w:eastAsia="Times New Roman"/>
                <w:b/>
                <w:color w:val="44546A" w:themeColor="text2"/>
              </w:rPr>
              <w:t>20</w:t>
            </w:r>
          </w:p>
        </w:tc>
        <w:tc>
          <w:tcPr>
            <w:tcW w:w="5191" w:type="dxa"/>
          </w:tcPr>
          <w:p w14:paraId="1F35098F" w14:textId="77777777" w:rsidR="005C3F87" w:rsidRPr="003B2785" w:rsidRDefault="005C3F87" w:rsidP="005C3F87">
            <w:pPr>
              <w:shd w:val="clear" w:color="auto" w:fill="FFFFFF"/>
              <w:rPr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Lūpu nenoslēgums</w:t>
            </w:r>
            <w:r w:rsidRPr="003B2785">
              <w:rPr>
                <w:color w:val="44546A" w:themeColor="text2"/>
              </w:rPr>
              <w:t xml:space="preserve"> </w:t>
            </w:r>
          </w:p>
          <w:p w14:paraId="2935DF11" w14:textId="2DF57721" w:rsidR="004042C2" w:rsidRPr="003B2785" w:rsidRDefault="004042C2" w:rsidP="005C3F87">
            <w:pPr>
              <w:shd w:val="clear" w:color="auto" w:fill="FFFFFF"/>
              <w:rPr>
                <w:iCs/>
                <w:color w:val="44546A" w:themeColor="text2"/>
                <w:lang w:eastAsia="en-US"/>
              </w:rPr>
            </w:pPr>
          </w:p>
        </w:tc>
        <w:tc>
          <w:tcPr>
            <w:tcW w:w="2693" w:type="dxa"/>
          </w:tcPr>
          <w:p w14:paraId="38D2C5FB" w14:textId="371CF894" w:rsidR="004042C2" w:rsidRPr="003B2785" w:rsidRDefault="005C3F87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  <w:lang w:val="it-IT"/>
              </w:rPr>
              <w:t>Līga Timmermane-Caunīte</w:t>
            </w:r>
          </w:p>
        </w:tc>
      </w:tr>
      <w:tr w:rsidR="00644142" w:rsidRPr="003B2785" w14:paraId="3ED148DB" w14:textId="77777777" w:rsidTr="005C3F87">
        <w:tc>
          <w:tcPr>
            <w:tcW w:w="1472" w:type="dxa"/>
          </w:tcPr>
          <w:p w14:paraId="39B88B24" w14:textId="2DE7F82F" w:rsidR="00644142" w:rsidRPr="003B2785" w:rsidRDefault="00644142" w:rsidP="00531FCC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 w:rsidRPr="003B2785">
              <w:rPr>
                <w:rFonts w:eastAsia="Times New Roman"/>
                <w:b/>
                <w:color w:val="44546A" w:themeColor="text2"/>
              </w:rPr>
              <w:t>16.</w:t>
            </w:r>
            <w:r w:rsidR="00E01AC9">
              <w:rPr>
                <w:rFonts w:eastAsia="Times New Roman"/>
                <w:b/>
                <w:color w:val="44546A" w:themeColor="text2"/>
              </w:rPr>
              <w:t>20</w:t>
            </w:r>
            <w:r w:rsidRPr="003B2785">
              <w:rPr>
                <w:rFonts w:eastAsia="Times New Roman"/>
                <w:b/>
                <w:color w:val="44546A" w:themeColor="text2"/>
              </w:rPr>
              <w:t>-16.</w:t>
            </w:r>
            <w:r w:rsidR="00E01AC9">
              <w:rPr>
                <w:rFonts w:eastAsia="Times New Roman"/>
                <w:b/>
                <w:color w:val="44546A" w:themeColor="text2"/>
              </w:rPr>
              <w:t>30</w:t>
            </w:r>
          </w:p>
        </w:tc>
        <w:tc>
          <w:tcPr>
            <w:tcW w:w="5191" w:type="dxa"/>
          </w:tcPr>
          <w:p w14:paraId="77BEC52F" w14:textId="14244DA1" w:rsidR="00644142" w:rsidRPr="003B2785" w:rsidRDefault="00644142" w:rsidP="00EA77E7">
            <w:pPr>
              <w:shd w:val="clear" w:color="auto" w:fill="FFFFFF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Kafija</w:t>
            </w:r>
            <w:r w:rsidR="003B2785" w:rsidRPr="003B2785">
              <w:rPr>
                <w:rFonts w:eastAsia="Times New Roman"/>
                <w:color w:val="44546A" w:themeColor="text2"/>
              </w:rPr>
              <w:t>s pauze</w:t>
            </w:r>
          </w:p>
        </w:tc>
        <w:tc>
          <w:tcPr>
            <w:tcW w:w="2693" w:type="dxa"/>
          </w:tcPr>
          <w:p w14:paraId="6C9F857F" w14:textId="77777777" w:rsidR="00644142" w:rsidRPr="003B2785" w:rsidRDefault="00644142" w:rsidP="00EA77E7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</w:p>
        </w:tc>
      </w:tr>
      <w:tr w:rsidR="00075AFA" w:rsidRPr="003B2785" w14:paraId="2DDAA976" w14:textId="77777777" w:rsidTr="005C3F87">
        <w:tc>
          <w:tcPr>
            <w:tcW w:w="1472" w:type="dxa"/>
          </w:tcPr>
          <w:p w14:paraId="7256159F" w14:textId="087D370F" w:rsidR="00075AFA" w:rsidRPr="003B2785" w:rsidRDefault="00075AFA" w:rsidP="00531FCC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16.30-16.45</w:t>
            </w:r>
          </w:p>
        </w:tc>
        <w:tc>
          <w:tcPr>
            <w:tcW w:w="5191" w:type="dxa"/>
          </w:tcPr>
          <w:p w14:paraId="6B885F3C" w14:textId="08FDAF19" w:rsidR="00075AFA" w:rsidRPr="003B2785" w:rsidRDefault="00075AFA" w:rsidP="00EA77E7">
            <w:pPr>
              <w:shd w:val="clear" w:color="auto" w:fill="FFFFFF"/>
              <w:rPr>
                <w:rFonts w:eastAsia="Times New Roman"/>
                <w:color w:val="44546A" w:themeColor="text2"/>
              </w:rPr>
            </w:pPr>
            <w:r>
              <w:rPr>
                <w:rFonts w:eastAsia="Times New Roman"/>
                <w:color w:val="44546A" w:themeColor="text2"/>
              </w:rPr>
              <w:t>Jauna pieeja mīksto audu bojājumu gadījumos</w:t>
            </w:r>
          </w:p>
        </w:tc>
        <w:tc>
          <w:tcPr>
            <w:tcW w:w="2693" w:type="dxa"/>
          </w:tcPr>
          <w:p w14:paraId="69BA5EFB" w14:textId="2E7CF1FB" w:rsidR="00075AFA" w:rsidRPr="003B2785" w:rsidRDefault="00075AFA" w:rsidP="00EA77E7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>
              <w:rPr>
                <w:rFonts w:eastAsia="Times New Roman"/>
                <w:color w:val="44546A" w:themeColor="text2"/>
              </w:rPr>
              <w:t>Jānis Bisenieks</w:t>
            </w:r>
          </w:p>
        </w:tc>
      </w:tr>
      <w:tr w:rsidR="003B2785" w:rsidRPr="003B2785" w14:paraId="3750DEBF" w14:textId="77777777" w:rsidTr="005C3F87">
        <w:tc>
          <w:tcPr>
            <w:tcW w:w="1472" w:type="dxa"/>
          </w:tcPr>
          <w:p w14:paraId="59FC24C6" w14:textId="4060D51A" w:rsidR="004042C2" w:rsidRPr="003B2785" w:rsidRDefault="00E01AC9" w:rsidP="004042C2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E01AC9">
              <w:rPr>
                <w:rFonts w:eastAsia="Times New Roman"/>
                <w:b/>
                <w:color w:val="44546A" w:themeColor="text2"/>
              </w:rPr>
              <w:t>16.</w:t>
            </w:r>
            <w:r w:rsidR="00075AFA">
              <w:rPr>
                <w:rFonts w:eastAsia="Times New Roman"/>
                <w:b/>
                <w:color w:val="44546A" w:themeColor="text2"/>
              </w:rPr>
              <w:t>45</w:t>
            </w:r>
            <w:r w:rsidRPr="00E01AC9">
              <w:rPr>
                <w:rFonts w:eastAsia="Times New Roman"/>
                <w:b/>
                <w:color w:val="44546A" w:themeColor="text2"/>
              </w:rPr>
              <w:t>-</w:t>
            </w:r>
            <w:r w:rsidR="003B2785" w:rsidRPr="00E01AC9">
              <w:rPr>
                <w:rFonts w:eastAsia="Times New Roman"/>
                <w:b/>
                <w:color w:val="44546A" w:themeColor="text2"/>
              </w:rPr>
              <w:t>17.</w:t>
            </w:r>
            <w:r w:rsidR="00075AFA">
              <w:rPr>
                <w:rFonts w:eastAsia="Times New Roman"/>
                <w:b/>
                <w:color w:val="44546A" w:themeColor="text2"/>
              </w:rPr>
              <w:t>15</w:t>
            </w:r>
          </w:p>
        </w:tc>
        <w:tc>
          <w:tcPr>
            <w:tcW w:w="5191" w:type="dxa"/>
          </w:tcPr>
          <w:p w14:paraId="2C72945D" w14:textId="77777777" w:rsidR="005C3F87" w:rsidRPr="003B2785" w:rsidRDefault="005C3F87" w:rsidP="005C3F87">
            <w:pPr>
              <w:shd w:val="clear" w:color="auto" w:fill="FFFFFF"/>
              <w:rPr>
                <w:iCs/>
                <w:color w:val="44546A" w:themeColor="text2"/>
                <w:lang w:eastAsia="en-US"/>
              </w:rPr>
            </w:pPr>
            <w:bookmarkStart w:id="0" w:name="_Hlk505798417"/>
            <w:r w:rsidRPr="003B2785">
              <w:rPr>
                <w:rFonts w:eastAsia="Times New Roman"/>
                <w:color w:val="44546A" w:themeColor="text2"/>
              </w:rPr>
              <w:t>Jaundzimušo bērnu mugurkaula funkcionālā pataloģija FRM ārsta skatījumā</w:t>
            </w:r>
            <w:r w:rsidRPr="003B2785">
              <w:rPr>
                <w:iCs/>
                <w:noProof/>
                <w:color w:val="44546A" w:themeColor="text2"/>
              </w:rPr>
              <w:t xml:space="preserve"> </w:t>
            </w:r>
            <w:bookmarkEnd w:id="0"/>
          </w:p>
          <w:p w14:paraId="391BA6A8" w14:textId="63C85142" w:rsidR="004042C2" w:rsidRPr="003B2785" w:rsidRDefault="005C3F87" w:rsidP="005C3F87">
            <w:pPr>
              <w:shd w:val="clear" w:color="auto" w:fill="FFFFFF"/>
              <w:tabs>
                <w:tab w:val="left" w:pos="1392"/>
              </w:tabs>
              <w:rPr>
                <w:color w:val="44546A" w:themeColor="text2"/>
              </w:rPr>
            </w:pPr>
            <w:r>
              <w:rPr>
                <w:color w:val="44546A" w:themeColor="text2"/>
              </w:rPr>
              <w:tab/>
            </w:r>
          </w:p>
        </w:tc>
        <w:tc>
          <w:tcPr>
            <w:tcW w:w="2693" w:type="dxa"/>
          </w:tcPr>
          <w:p w14:paraId="74D555FE" w14:textId="6877787F" w:rsidR="004042C2" w:rsidRPr="005C3F87" w:rsidRDefault="005C3F87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Vladimirs Skļarevičs</w:t>
            </w:r>
          </w:p>
        </w:tc>
      </w:tr>
      <w:tr w:rsidR="003B2785" w:rsidRPr="003B2785" w14:paraId="746753C1" w14:textId="77777777" w:rsidTr="005C3F87">
        <w:tc>
          <w:tcPr>
            <w:tcW w:w="1472" w:type="dxa"/>
          </w:tcPr>
          <w:p w14:paraId="1B637D44" w14:textId="61CC56CF" w:rsidR="00EA77E7" w:rsidRPr="00075AFA" w:rsidRDefault="003B2785" w:rsidP="004042C2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075AFA">
              <w:rPr>
                <w:rFonts w:eastAsia="Times New Roman"/>
                <w:b/>
                <w:color w:val="44546A" w:themeColor="text2"/>
              </w:rPr>
              <w:t>17.</w:t>
            </w:r>
            <w:r w:rsidR="00075AFA" w:rsidRPr="00075AFA">
              <w:rPr>
                <w:rFonts w:eastAsia="Times New Roman"/>
                <w:b/>
                <w:color w:val="44546A" w:themeColor="text2"/>
              </w:rPr>
              <w:t>15</w:t>
            </w:r>
            <w:r w:rsidR="00EA77E7" w:rsidRPr="00075AFA">
              <w:rPr>
                <w:rFonts w:eastAsia="Times New Roman"/>
                <w:b/>
                <w:color w:val="44546A" w:themeColor="text2"/>
              </w:rPr>
              <w:t>-17.</w:t>
            </w:r>
            <w:r w:rsidR="00075AFA" w:rsidRPr="00075AFA">
              <w:rPr>
                <w:rFonts w:eastAsia="Times New Roman"/>
                <w:b/>
                <w:color w:val="44546A" w:themeColor="text2"/>
              </w:rPr>
              <w:t>45</w:t>
            </w:r>
          </w:p>
        </w:tc>
        <w:tc>
          <w:tcPr>
            <w:tcW w:w="5191" w:type="dxa"/>
          </w:tcPr>
          <w:p w14:paraId="52C968C0" w14:textId="5EC8C451" w:rsidR="005C3F87" w:rsidRPr="003B2785" w:rsidRDefault="005C3F87" w:rsidP="00EA77E7">
            <w:pPr>
              <w:shd w:val="clear" w:color="auto" w:fill="FFFFFF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  <w:lang w:val="it-IT"/>
              </w:rPr>
              <w:t>Krustu un zarnu kaula locītavas disfunkcija</w:t>
            </w:r>
          </w:p>
        </w:tc>
        <w:tc>
          <w:tcPr>
            <w:tcW w:w="2693" w:type="dxa"/>
          </w:tcPr>
          <w:p w14:paraId="13C47FCB" w14:textId="448B3077" w:rsidR="005C3F87" w:rsidRPr="003B2785" w:rsidRDefault="005C3F87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  <w:lang w:val="it-IT"/>
              </w:rPr>
              <w:t>Uģis Beķeris</w:t>
            </w:r>
          </w:p>
        </w:tc>
      </w:tr>
      <w:tr w:rsidR="003B2785" w:rsidRPr="003B2785" w14:paraId="07BE45CA" w14:textId="77777777" w:rsidTr="005C3F87">
        <w:tc>
          <w:tcPr>
            <w:tcW w:w="1472" w:type="dxa"/>
          </w:tcPr>
          <w:p w14:paraId="2948D9AE" w14:textId="47A0745A" w:rsidR="00EA77E7" w:rsidRPr="00075AFA" w:rsidRDefault="00EA77E7" w:rsidP="004042C2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075AFA">
              <w:rPr>
                <w:rFonts w:eastAsia="Times New Roman"/>
                <w:b/>
                <w:color w:val="44546A" w:themeColor="text2"/>
              </w:rPr>
              <w:t>17.</w:t>
            </w:r>
            <w:r w:rsidR="00075AFA" w:rsidRPr="00075AFA">
              <w:rPr>
                <w:rFonts w:eastAsia="Times New Roman"/>
                <w:b/>
                <w:color w:val="44546A" w:themeColor="text2"/>
              </w:rPr>
              <w:t>45-</w:t>
            </w:r>
            <w:r w:rsidR="005C3F87" w:rsidRPr="00075AFA">
              <w:rPr>
                <w:rFonts w:eastAsia="Times New Roman"/>
                <w:b/>
                <w:color w:val="44546A" w:themeColor="text2"/>
              </w:rPr>
              <w:t>18.</w:t>
            </w:r>
            <w:r w:rsidR="00075AFA" w:rsidRPr="00075AFA">
              <w:rPr>
                <w:rFonts w:eastAsia="Times New Roman"/>
                <w:b/>
                <w:color w:val="44546A" w:themeColor="text2"/>
              </w:rPr>
              <w:t>15</w:t>
            </w:r>
          </w:p>
        </w:tc>
        <w:tc>
          <w:tcPr>
            <w:tcW w:w="5191" w:type="dxa"/>
          </w:tcPr>
          <w:p w14:paraId="6AD3AF2A" w14:textId="3AA17DB0" w:rsidR="00EA77E7" w:rsidRPr="003B2785" w:rsidRDefault="005C3F87" w:rsidP="00EA77E7">
            <w:pPr>
              <w:shd w:val="clear" w:color="auto" w:fill="FFFFFF"/>
              <w:rPr>
                <w:rFonts w:eastAsia="Times New Roman"/>
                <w:color w:val="44546A" w:themeColor="text2"/>
              </w:rPr>
            </w:pPr>
            <w:r w:rsidRPr="003B2785">
              <w:rPr>
                <w:rFonts w:eastAsia="Times New Roman"/>
                <w:color w:val="44546A" w:themeColor="text2"/>
              </w:rPr>
              <w:t>Ieteicamās fiziskās aktivitātes bērna vecumā, to nozīme bērna attīstībā</w:t>
            </w:r>
          </w:p>
        </w:tc>
        <w:tc>
          <w:tcPr>
            <w:tcW w:w="2693" w:type="dxa"/>
          </w:tcPr>
          <w:p w14:paraId="55F3DEFC" w14:textId="74416F0F" w:rsidR="00EA77E7" w:rsidRPr="003B2785" w:rsidRDefault="005C3F87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  <w:lang w:val="it-IT"/>
              </w:rPr>
            </w:pPr>
            <w:r w:rsidRPr="003B2785">
              <w:rPr>
                <w:rFonts w:eastAsia="Times New Roman"/>
                <w:color w:val="44546A" w:themeColor="text2"/>
                <w:lang w:val="it-IT"/>
              </w:rPr>
              <w:t>Solvita Ķerve</w:t>
            </w:r>
          </w:p>
        </w:tc>
      </w:tr>
      <w:tr w:rsidR="00075AFA" w:rsidRPr="003B2785" w14:paraId="66131599" w14:textId="77777777" w:rsidTr="005C3F87">
        <w:tc>
          <w:tcPr>
            <w:tcW w:w="1472" w:type="dxa"/>
          </w:tcPr>
          <w:p w14:paraId="7AFC91BC" w14:textId="07AAFFED" w:rsidR="00075AFA" w:rsidRPr="00075AFA" w:rsidRDefault="00075AFA" w:rsidP="004042C2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</w:p>
        </w:tc>
        <w:tc>
          <w:tcPr>
            <w:tcW w:w="5191" w:type="dxa"/>
          </w:tcPr>
          <w:p w14:paraId="466FDB39" w14:textId="06F98AA2" w:rsidR="00075AFA" w:rsidRPr="003B2785" w:rsidRDefault="00075AFA" w:rsidP="00EA77E7">
            <w:pPr>
              <w:shd w:val="clear" w:color="auto" w:fill="FFFFFF"/>
              <w:rPr>
                <w:rFonts w:eastAsia="Times New Roman"/>
                <w:color w:val="44546A" w:themeColor="text2"/>
              </w:rPr>
            </w:pPr>
            <w:r>
              <w:rPr>
                <w:rFonts w:eastAsia="Times New Roman"/>
                <w:color w:val="44546A" w:themeColor="text2"/>
              </w:rPr>
              <w:t>Diskusija, sēdes noslēgums</w:t>
            </w:r>
          </w:p>
        </w:tc>
        <w:tc>
          <w:tcPr>
            <w:tcW w:w="2693" w:type="dxa"/>
          </w:tcPr>
          <w:p w14:paraId="4C39F259" w14:textId="77777777" w:rsidR="00075AFA" w:rsidRPr="003B2785" w:rsidRDefault="00075AFA" w:rsidP="004042C2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44546A" w:themeColor="text2"/>
                <w:lang w:val="it-IT"/>
              </w:rPr>
            </w:pPr>
          </w:p>
        </w:tc>
      </w:tr>
    </w:tbl>
    <w:p w14:paraId="22AEDBFA" w14:textId="40BFC16E" w:rsidR="00FB38AA" w:rsidRDefault="00FB38AA">
      <w:pPr>
        <w:rPr>
          <w:color w:val="44546A" w:themeColor="text2"/>
        </w:rPr>
      </w:pPr>
    </w:p>
    <w:p w14:paraId="29FE4051" w14:textId="176C7F2A" w:rsidR="00F75B1E" w:rsidRPr="00EA77E7" w:rsidRDefault="0063059D">
      <w:pPr>
        <w:rPr>
          <w:color w:val="44546A" w:themeColor="text2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5F50C" wp14:editId="63BADB78">
            <wp:simplePos x="0" y="0"/>
            <wp:positionH relativeFrom="margin">
              <wp:posOffset>2886710</wp:posOffset>
            </wp:positionH>
            <wp:positionV relativeFrom="margin">
              <wp:posOffset>7882255</wp:posOffset>
            </wp:positionV>
            <wp:extent cx="1649479" cy="523875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2S_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7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D4C" w:rsidRPr="009F57E6">
        <w:rPr>
          <w:noProof/>
          <w:color w:val="44546A" w:themeColor="text2"/>
          <w:lang w:val="it-IT"/>
        </w:rPr>
        <w:drawing>
          <wp:inline distT="0" distB="0" distL="0" distR="0" wp14:anchorId="43F252CB" wp14:editId="05C86160">
            <wp:extent cx="1663100" cy="42325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742" cy="4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B1E" w:rsidRPr="00EA7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995"/>
    <w:multiLevelType w:val="hybridMultilevel"/>
    <w:tmpl w:val="E6226ABA"/>
    <w:lvl w:ilvl="0" w:tplc="DDE67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203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32C70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11E8F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52A4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FBCC7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E61C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14B8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704DC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96844E1"/>
    <w:multiLevelType w:val="multilevel"/>
    <w:tmpl w:val="823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54303"/>
    <w:multiLevelType w:val="hybridMultilevel"/>
    <w:tmpl w:val="93ACD26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C7C3A"/>
    <w:multiLevelType w:val="hybridMultilevel"/>
    <w:tmpl w:val="57D2A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57B73"/>
    <w:multiLevelType w:val="hybridMultilevel"/>
    <w:tmpl w:val="75A6D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2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613873">
    <w:abstractNumId w:val="2"/>
  </w:num>
  <w:num w:numId="3" w16cid:durableId="535234621">
    <w:abstractNumId w:val="3"/>
  </w:num>
  <w:num w:numId="4" w16cid:durableId="661784634">
    <w:abstractNumId w:val="4"/>
  </w:num>
  <w:num w:numId="5" w16cid:durableId="67769145">
    <w:abstractNumId w:val="0"/>
  </w:num>
  <w:num w:numId="6" w16cid:durableId="156941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60"/>
    <w:rsid w:val="00005BE8"/>
    <w:rsid w:val="00061266"/>
    <w:rsid w:val="00075AFA"/>
    <w:rsid w:val="00095AEB"/>
    <w:rsid w:val="000F65CD"/>
    <w:rsid w:val="001366FF"/>
    <w:rsid w:val="00142128"/>
    <w:rsid w:val="00144E27"/>
    <w:rsid w:val="00147C44"/>
    <w:rsid w:val="001B1127"/>
    <w:rsid w:val="001E7904"/>
    <w:rsid w:val="001F3F4F"/>
    <w:rsid w:val="001F70C1"/>
    <w:rsid w:val="00205796"/>
    <w:rsid w:val="00211CED"/>
    <w:rsid w:val="00224717"/>
    <w:rsid w:val="0024342B"/>
    <w:rsid w:val="0024527C"/>
    <w:rsid w:val="00245D37"/>
    <w:rsid w:val="0029717C"/>
    <w:rsid w:val="002B7612"/>
    <w:rsid w:val="002C2821"/>
    <w:rsid w:val="00307B53"/>
    <w:rsid w:val="00334314"/>
    <w:rsid w:val="00354FAF"/>
    <w:rsid w:val="00356309"/>
    <w:rsid w:val="00364A79"/>
    <w:rsid w:val="00376F26"/>
    <w:rsid w:val="003821A5"/>
    <w:rsid w:val="003B2785"/>
    <w:rsid w:val="003D5449"/>
    <w:rsid w:val="004042C2"/>
    <w:rsid w:val="00445712"/>
    <w:rsid w:val="0044796E"/>
    <w:rsid w:val="00473967"/>
    <w:rsid w:val="0048209B"/>
    <w:rsid w:val="004A3589"/>
    <w:rsid w:val="004B5317"/>
    <w:rsid w:val="004C37C2"/>
    <w:rsid w:val="004C798E"/>
    <w:rsid w:val="004D508E"/>
    <w:rsid w:val="004E3FF6"/>
    <w:rsid w:val="004E5160"/>
    <w:rsid w:val="004E7DE8"/>
    <w:rsid w:val="00531FCC"/>
    <w:rsid w:val="00534FA4"/>
    <w:rsid w:val="00565D68"/>
    <w:rsid w:val="005A6AA3"/>
    <w:rsid w:val="005B5AB2"/>
    <w:rsid w:val="005C3F87"/>
    <w:rsid w:val="005D2C9C"/>
    <w:rsid w:val="005E1E60"/>
    <w:rsid w:val="005E2338"/>
    <w:rsid w:val="005F56D9"/>
    <w:rsid w:val="006033E6"/>
    <w:rsid w:val="00617535"/>
    <w:rsid w:val="006225C6"/>
    <w:rsid w:val="006267E8"/>
    <w:rsid w:val="0063059D"/>
    <w:rsid w:val="00637DA2"/>
    <w:rsid w:val="00644142"/>
    <w:rsid w:val="00653221"/>
    <w:rsid w:val="006620BE"/>
    <w:rsid w:val="006B2E7F"/>
    <w:rsid w:val="006E2D71"/>
    <w:rsid w:val="00701E3F"/>
    <w:rsid w:val="00703FA0"/>
    <w:rsid w:val="00737267"/>
    <w:rsid w:val="00747C27"/>
    <w:rsid w:val="00762D6B"/>
    <w:rsid w:val="007909F9"/>
    <w:rsid w:val="007C2BA6"/>
    <w:rsid w:val="007D60D1"/>
    <w:rsid w:val="007E52E3"/>
    <w:rsid w:val="007F069C"/>
    <w:rsid w:val="007F5751"/>
    <w:rsid w:val="008242E2"/>
    <w:rsid w:val="00843D8A"/>
    <w:rsid w:val="0087485C"/>
    <w:rsid w:val="00877674"/>
    <w:rsid w:val="008B3E22"/>
    <w:rsid w:val="008B4D4C"/>
    <w:rsid w:val="008C1E1D"/>
    <w:rsid w:val="00905F65"/>
    <w:rsid w:val="009272CB"/>
    <w:rsid w:val="009D5DED"/>
    <w:rsid w:val="009E1FC3"/>
    <w:rsid w:val="009F57E6"/>
    <w:rsid w:val="00A10431"/>
    <w:rsid w:val="00A1396C"/>
    <w:rsid w:val="00A20D06"/>
    <w:rsid w:val="00A26B0D"/>
    <w:rsid w:val="00A329E8"/>
    <w:rsid w:val="00A5428A"/>
    <w:rsid w:val="00A974BB"/>
    <w:rsid w:val="00AA4CCC"/>
    <w:rsid w:val="00BA00C5"/>
    <w:rsid w:val="00BC1285"/>
    <w:rsid w:val="00BD1DC6"/>
    <w:rsid w:val="00BE720D"/>
    <w:rsid w:val="00C15A84"/>
    <w:rsid w:val="00C30554"/>
    <w:rsid w:val="00C3626B"/>
    <w:rsid w:val="00C61F7A"/>
    <w:rsid w:val="00C624C4"/>
    <w:rsid w:val="00C85965"/>
    <w:rsid w:val="00CA16E5"/>
    <w:rsid w:val="00CA3283"/>
    <w:rsid w:val="00CA4047"/>
    <w:rsid w:val="00CC4003"/>
    <w:rsid w:val="00CF4374"/>
    <w:rsid w:val="00D00641"/>
    <w:rsid w:val="00D3353F"/>
    <w:rsid w:val="00D37AC0"/>
    <w:rsid w:val="00D731F0"/>
    <w:rsid w:val="00D81C32"/>
    <w:rsid w:val="00D851C6"/>
    <w:rsid w:val="00DA4077"/>
    <w:rsid w:val="00DD0F13"/>
    <w:rsid w:val="00DF3E40"/>
    <w:rsid w:val="00E01AC9"/>
    <w:rsid w:val="00E04857"/>
    <w:rsid w:val="00E31252"/>
    <w:rsid w:val="00E358D6"/>
    <w:rsid w:val="00E86751"/>
    <w:rsid w:val="00E9123E"/>
    <w:rsid w:val="00E91C8F"/>
    <w:rsid w:val="00EA5318"/>
    <w:rsid w:val="00EA77E7"/>
    <w:rsid w:val="00EC4E10"/>
    <w:rsid w:val="00F0145D"/>
    <w:rsid w:val="00F616A1"/>
    <w:rsid w:val="00F75B1E"/>
    <w:rsid w:val="00F91427"/>
    <w:rsid w:val="00F93A13"/>
    <w:rsid w:val="00FB38AA"/>
    <w:rsid w:val="00FB7619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FE82"/>
  <w15:chartTrackingRefBased/>
  <w15:docId w15:val="{586ADF85-11A8-4CA6-8DBC-D6DC1D3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60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5E1E60"/>
    <w:rPr>
      <w:sz w:val="22"/>
      <w:szCs w:val="22"/>
    </w:rPr>
  </w:style>
  <w:style w:type="table" w:styleId="TableGrid">
    <w:name w:val="Table Grid"/>
    <w:basedOn w:val="TableNormal"/>
    <w:uiPriority w:val="59"/>
    <w:rsid w:val="0037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D3353F"/>
  </w:style>
  <w:style w:type="character" w:styleId="Hyperlink">
    <w:name w:val="Hyperlink"/>
    <w:basedOn w:val="DefaultParagraphFont"/>
    <w:uiPriority w:val="99"/>
    <w:semiHidden/>
    <w:unhideWhenUsed/>
    <w:rsid w:val="00D3353F"/>
    <w:rPr>
      <w:color w:val="0000FF"/>
      <w:u w:val="single"/>
    </w:rPr>
  </w:style>
  <w:style w:type="character" w:customStyle="1" w:styleId="lrzxr">
    <w:name w:val="lrzxr"/>
    <w:basedOn w:val="DefaultParagraphFont"/>
    <w:rsid w:val="00D3353F"/>
  </w:style>
  <w:style w:type="paragraph" w:styleId="ListParagraph">
    <w:name w:val="List Paragraph"/>
    <w:basedOn w:val="Normal"/>
    <w:uiPriority w:val="34"/>
    <w:qFormat/>
    <w:rsid w:val="00211C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7E7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E5160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Nulle</dc:creator>
  <cp:keywords/>
  <dc:description/>
  <cp:lastModifiedBy>Anda</cp:lastModifiedBy>
  <cp:revision>2</cp:revision>
  <dcterms:created xsi:type="dcterms:W3CDTF">2023-04-14T12:46:00Z</dcterms:created>
  <dcterms:modified xsi:type="dcterms:W3CDTF">2023-04-14T12:46:00Z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97e48f353518c3f11e15dfbcb522a1d81fef344dbc32b53fabdad950d6cc85f4</vt:lpwstr>
  </property>
</Properties>
</file>